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99CE" w14:textId="77777777" w:rsidR="004965F6" w:rsidRDefault="00CB0F50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14:paraId="4FA12AFC" w14:textId="77777777" w:rsidR="004965F6" w:rsidRDefault="004965F6"/>
    <w:p w14:paraId="74FAD365" w14:textId="77777777" w:rsidR="004965F6" w:rsidRDefault="004965F6">
      <w:pPr>
        <w:ind w:right="-2"/>
        <w:jc w:val="center"/>
        <w:rPr>
          <w:b/>
          <w:bCs/>
          <w:color w:val="0D0D0D" w:themeColor="text1" w:themeTint="F2"/>
          <w:sz w:val="28"/>
          <w:szCs w:val="28"/>
          <w:lang w:val="kk-KZ"/>
        </w:rPr>
      </w:pPr>
    </w:p>
    <w:p w14:paraId="558CBF54" w14:textId="77777777" w:rsidR="004965F6" w:rsidRDefault="004965F6">
      <w:pPr>
        <w:ind w:right="-2"/>
        <w:jc w:val="center"/>
        <w:rPr>
          <w:b/>
          <w:bCs/>
          <w:color w:val="0D0D0D" w:themeColor="text1" w:themeTint="F2"/>
          <w:sz w:val="28"/>
          <w:szCs w:val="28"/>
          <w:lang w:val="kk-KZ"/>
        </w:rPr>
      </w:pPr>
    </w:p>
    <w:p w14:paraId="1394DA40" w14:textId="77777777" w:rsidR="004965F6" w:rsidRDefault="00CB0F50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ня товаров, на которые распространяется обязанность по оформлению сопроводительных накладных на товары,</w:t>
      </w:r>
      <w:r>
        <w:rPr>
          <w:b/>
          <w:sz w:val="28"/>
          <w:szCs w:val="28"/>
        </w:rPr>
        <w:br/>
        <w:t xml:space="preserve">а также </w:t>
      </w:r>
      <w:r>
        <w:rPr>
          <w:b/>
          <w:sz w:val="28"/>
          <w:szCs w:val="28"/>
          <w:lang w:val="kk-KZ"/>
        </w:rPr>
        <w:t>Правил</w:t>
      </w:r>
      <w:r>
        <w:rPr>
          <w:b/>
          <w:sz w:val="28"/>
          <w:szCs w:val="28"/>
        </w:rPr>
        <w:t xml:space="preserve"> оформления и их документооборота</w:t>
      </w:r>
    </w:p>
    <w:p w14:paraId="50858FD5" w14:textId="77777777" w:rsidR="004965F6" w:rsidRDefault="004965F6">
      <w:pPr>
        <w:jc w:val="center"/>
        <w:rPr>
          <w:b/>
          <w:bCs/>
          <w:sz w:val="28"/>
          <w:szCs w:val="28"/>
        </w:rPr>
      </w:pPr>
    </w:p>
    <w:p w14:paraId="2EEBBC44" w14:textId="77777777" w:rsidR="004965F6" w:rsidRDefault="00CB0F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24A24709" w14:textId="77777777" w:rsidR="004965F6" w:rsidRDefault="00CB0F5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176</w:t>
      </w:r>
      <w:r>
        <w:rPr>
          <w:rStyle w:val="s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Республики Казахстан </w:t>
      </w:r>
      <w:r>
        <w:rPr>
          <w:sz w:val="28"/>
          <w:szCs w:val="28"/>
        </w:rPr>
        <w:br/>
        <w:t>от 25 декабря 2017 года «О налогах и друг</w:t>
      </w:r>
      <w:r>
        <w:rPr>
          <w:sz w:val="28"/>
          <w:szCs w:val="28"/>
        </w:rPr>
        <w:t>их обязательных платежах в бюджет» (Налоговый кодекс), подпунктом 8) пункта 2 статьи 4 Закона Республики Казахстан от 16 июля 1999 года «О государственном регулировании производства и оборота этилового спирта и алкогольной продукции», подпунктом 5-4) стать</w:t>
      </w:r>
      <w:r>
        <w:rPr>
          <w:sz w:val="28"/>
          <w:szCs w:val="28"/>
        </w:rPr>
        <w:t>и 5 Закона Республики Казахстан от 12 июня 2003 года «О государственном регулировании производства и оборота табачных изделий», подпунктом 7) статьи 7 Закона Республики Казахстан от 15 ноября 2010 года «О государственном регулировании производства и оборот</w:t>
      </w:r>
      <w:r>
        <w:rPr>
          <w:sz w:val="28"/>
          <w:szCs w:val="28"/>
        </w:rPr>
        <w:t xml:space="preserve">а биотоплива», подпунктом 6) статьи 8 Закона Республики Казахстан от 20 июля 2011 года «О государственном регулировании производства и оборота отдельных видов нефтепродуктов» </w:t>
      </w:r>
      <w:r>
        <w:rPr>
          <w:b/>
          <w:bCs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14:paraId="008BDEF1" w14:textId="77777777" w:rsidR="004965F6" w:rsidRDefault="00CB0F5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1. Утвердить прилагаемые: </w:t>
      </w:r>
    </w:p>
    <w:p w14:paraId="10F47FA5" w14:textId="77777777" w:rsidR="004965F6" w:rsidRDefault="00CB0F50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Перечень товаров, на которые распространяе</w:t>
      </w:r>
      <w:r>
        <w:rPr>
          <w:rFonts w:ascii="Times New Roman" w:hAnsi="Times New Roman"/>
          <w:sz w:val="28"/>
          <w:szCs w:val="28"/>
        </w:rPr>
        <w:t xml:space="preserve">тся обязанность по оформлению сопроводительных накладных на товары, согласно </w:t>
      </w:r>
      <w:r>
        <w:rPr>
          <w:rFonts w:ascii="Times New Roman" w:hAnsi="Times New Roman"/>
          <w:sz w:val="28"/>
          <w:szCs w:val="28"/>
        </w:rPr>
        <w:br/>
        <w:t>приложению 1 к настоящему приказу;</w:t>
      </w:r>
    </w:p>
    <w:p w14:paraId="0ED1AA59" w14:textId="77777777" w:rsidR="004965F6" w:rsidRDefault="00CB0F50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hyperlink r:id="rId7">
        <w:r>
          <w:rPr>
            <w:rFonts w:ascii="Times New Roman" w:hAnsi="Times New Roman"/>
            <w:bCs/>
            <w:sz w:val="28"/>
            <w:szCs w:val="28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 xml:space="preserve"> оформления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сопроводительных накладных на товары и их документооборот согласно приложению 2 к </w:t>
      </w:r>
      <w:r>
        <w:rPr>
          <w:rFonts w:ascii="Times New Roman" w:hAnsi="Times New Roman"/>
          <w:sz w:val="28"/>
          <w:szCs w:val="28"/>
        </w:rPr>
        <w:t>настоящему приказу.</w:t>
      </w:r>
    </w:p>
    <w:p w14:paraId="1C80C94D" w14:textId="77777777" w:rsidR="004965F6" w:rsidRDefault="00CB0F5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Признать утратившими силу некоторые приказы Министра финансов Республики Казахстан согласно приложению 3 к настоящему приказу </w:t>
      </w:r>
      <w:r>
        <w:rPr>
          <w:color w:val="000000"/>
          <w:sz w:val="28"/>
          <w:szCs w:val="28"/>
        </w:rPr>
        <w:br/>
        <w:t>(далее – Перечень).</w:t>
      </w:r>
    </w:p>
    <w:p w14:paraId="13B74A35" w14:textId="77777777" w:rsidR="004965F6" w:rsidRDefault="00CB0F5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Комитету государственных доходов Министерства финансов Республики Казахстан в устан</w:t>
      </w:r>
      <w:r>
        <w:rPr>
          <w:spacing w:val="2"/>
          <w:sz w:val="28"/>
          <w:szCs w:val="28"/>
        </w:rPr>
        <w:t>овленном законодательством порядке обеспечить:</w:t>
      </w:r>
    </w:p>
    <w:p w14:paraId="79A68A10" w14:textId="77777777" w:rsidR="004965F6" w:rsidRDefault="00CB0F5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050B6FDB" w14:textId="77777777" w:rsidR="004965F6" w:rsidRDefault="00CB0F5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2) размещение настоящего приказа на интернет-ресурсе Министерства финансов Республики Казахстан;</w:t>
      </w:r>
    </w:p>
    <w:p w14:paraId="22CECCF2" w14:textId="77777777" w:rsidR="004965F6" w:rsidRDefault="00CB0F5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</w:t>
      </w:r>
      <w:r>
        <w:rPr>
          <w:sz w:val="28"/>
          <w:szCs w:val="28"/>
        </w:rPr>
        <w:t>в течение деся</w:t>
      </w:r>
      <w:r>
        <w:rPr>
          <w:sz w:val="28"/>
          <w:szCs w:val="28"/>
        </w:rPr>
        <w:t>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</w:t>
      </w:r>
      <w:r>
        <w:rPr>
          <w:sz w:val="28"/>
          <w:szCs w:val="28"/>
        </w:rPr>
        <w:t>одпунктами 1) и 2) настоящего пункта.</w:t>
      </w:r>
    </w:p>
    <w:p w14:paraId="72993614" w14:textId="77777777" w:rsidR="004965F6" w:rsidRDefault="00CB0F5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Настоящий приказ вводится в действие с 1 </w:t>
      </w:r>
      <w:r>
        <w:rPr>
          <w:spacing w:val="2"/>
          <w:sz w:val="28"/>
          <w:szCs w:val="28"/>
          <w:lang w:val="kk-KZ"/>
        </w:rPr>
        <w:t>января</w:t>
      </w:r>
      <w:r>
        <w:rPr>
          <w:spacing w:val="2"/>
          <w:sz w:val="28"/>
          <w:szCs w:val="28"/>
        </w:rPr>
        <w:t xml:space="preserve"> 20</w:t>
      </w:r>
      <w:r>
        <w:rPr>
          <w:spacing w:val="2"/>
          <w:sz w:val="28"/>
          <w:szCs w:val="28"/>
          <w:lang w:val="kk-KZ"/>
        </w:rPr>
        <w:t>20</w:t>
      </w:r>
      <w:r>
        <w:rPr>
          <w:spacing w:val="2"/>
          <w:sz w:val="28"/>
          <w:szCs w:val="28"/>
        </w:rPr>
        <w:t xml:space="preserve"> года, за исключением пунктов 1, 2, 3, 4, 5, 6, 8 и 9 Перечня, которые вводятся в действие с 1 апреля 2020 года, и подлежит официальному опубликованию.</w:t>
      </w:r>
    </w:p>
    <w:p w14:paraId="7ABC991E" w14:textId="77777777" w:rsidR="004965F6" w:rsidRDefault="004965F6"/>
    <w:tbl>
      <w:tblPr>
        <w:tblStyle w:val="af7"/>
        <w:tblW w:w="8930" w:type="dxa"/>
        <w:tblInd w:w="817" w:type="dxa"/>
        <w:tblLook w:val="04A0" w:firstRow="1" w:lastRow="0" w:firstColumn="1" w:lastColumn="0" w:noHBand="0" w:noVBand="1"/>
      </w:tblPr>
      <w:tblGrid>
        <w:gridCol w:w="3652"/>
        <w:gridCol w:w="2125"/>
        <w:gridCol w:w="3153"/>
      </w:tblGrid>
      <w:tr w:rsidR="004965F6" w14:paraId="43DB7A48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04B1DD8" w14:textId="77777777" w:rsidR="004965F6" w:rsidRDefault="004965F6">
            <w:pPr>
              <w:rPr>
                <w:b/>
                <w:sz w:val="28"/>
                <w:szCs w:val="28"/>
              </w:rPr>
            </w:pPr>
          </w:p>
          <w:p w14:paraId="4CC4AA61" w14:textId="77777777" w:rsidR="004965F6" w:rsidRDefault="00CB0F50">
            <w:r>
              <w:rPr>
                <w:b/>
                <w:sz w:val="28"/>
              </w:rPr>
              <w:t>Первый За</w:t>
            </w:r>
            <w:r>
              <w:rPr>
                <w:b/>
                <w:sz w:val="28"/>
              </w:rPr>
              <w:t>меститель Премьер-Министра Республики Казахстан-Министр финансов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FC92CF2" w14:textId="77777777" w:rsidR="004965F6" w:rsidRDefault="004965F6"/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53CE145B" w14:textId="77777777" w:rsidR="004965F6" w:rsidRDefault="004965F6">
            <w:pPr>
              <w:rPr>
                <w:b/>
                <w:sz w:val="28"/>
                <w:szCs w:val="28"/>
                <w:lang w:val="kk-KZ"/>
              </w:rPr>
            </w:pPr>
          </w:p>
          <w:p w14:paraId="23EFDC19" w14:textId="77777777" w:rsidR="004965F6" w:rsidRDefault="00CB0F50">
            <w:r>
              <w:rPr>
                <w:b/>
                <w:sz w:val="28"/>
              </w:rPr>
              <w:t xml:space="preserve">А. </w:t>
            </w:r>
            <w:proofErr w:type="spellStart"/>
            <w:r>
              <w:rPr>
                <w:b/>
                <w:sz w:val="28"/>
              </w:rPr>
              <w:t>Смаилов</w:t>
            </w:r>
            <w:proofErr w:type="spellEnd"/>
          </w:p>
        </w:tc>
      </w:tr>
    </w:tbl>
    <w:p w14:paraId="55EEF5C5" w14:textId="77777777" w:rsidR="004965F6" w:rsidRDefault="004965F6"/>
    <w:p w14:paraId="4B5769B2" w14:textId="77777777" w:rsidR="004965F6" w:rsidRDefault="004965F6"/>
    <w:sectPr w:rsidR="004965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851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64472" w14:textId="77777777" w:rsidR="00CB0F50" w:rsidRDefault="00CB0F50">
      <w:r>
        <w:separator/>
      </w:r>
    </w:p>
  </w:endnote>
  <w:endnote w:type="continuationSeparator" w:id="0">
    <w:p w14:paraId="296FF7F3" w14:textId="77777777" w:rsidR="00CB0F50" w:rsidRDefault="00CB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B8723" w14:textId="77777777" w:rsidR="004965F6" w:rsidRDefault="00CB0F50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</w:t>
    </w:r>
    <w:proofErr w:type="gramStart"/>
    <w:r>
      <w:t xml:space="preserve">№  </w:t>
    </w:r>
    <w:proofErr w:type="spellStart"/>
    <w:r>
      <w:t>болып</w:t>
    </w:r>
    <w:proofErr w:type="spellEnd"/>
    <w:proofErr w:type="gramEnd"/>
    <w:r>
      <w:t xml:space="preserve"> </w:t>
    </w:r>
    <w:proofErr w:type="spellStart"/>
    <w:r>
      <w:t>енгізілді</w:t>
    </w:r>
    <w:proofErr w:type="spellEnd"/>
  </w:p>
  <w:p w14:paraId="427C2AAC" w14:textId="77777777" w:rsidR="004965F6" w:rsidRDefault="004965F6"/>
  <w:p w14:paraId="307DE41F" w14:textId="77777777" w:rsidR="004965F6" w:rsidRDefault="00CB0F50">
    <w:pPr>
      <w:jc w:val="center"/>
    </w:pPr>
    <w:r>
      <w:t xml:space="preserve">ИС «ИПГО». Копия электронного документа. </w:t>
    </w:r>
    <w:proofErr w:type="gramStart"/>
    <w:r>
      <w:t>Дата  26.12.2019.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1EB4" w14:textId="77777777" w:rsidR="004965F6" w:rsidRDefault="00CB0F50">
    <w:pPr>
      <w:jc w:val="center"/>
    </w:pPr>
    <w:r>
      <w:t>ИС «ИПГО». Копия эл</w:t>
    </w:r>
    <w:r>
      <w:t xml:space="preserve">ектронного документа. </w:t>
    </w:r>
    <w:proofErr w:type="gramStart"/>
    <w:r>
      <w:t>Дата  26.12.2019.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51DBA" w14:textId="77777777" w:rsidR="00CB0F50" w:rsidRDefault="00CB0F50">
      <w:r>
        <w:separator/>
      </w:r>
    </w:p>
  </w:footnote>
  <w:footnote w:type="continuationSeparator" w:id="0">
    <w:p w14:paraId="26E9B652" w14:textId="77777777" w:rsidR="00CB0F50" w:rsidRDefault="00CB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E4232" w14:textId="77777777" w:rsidR="004965F6" w:rsidRDefault="00CB0F50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331C227B" wp14:editId="59638BA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321C99" w14:textId="77777777" w:rsidR="004965F6" w:rsidRDefault="00CB0F50">
                          <w:pPr>
                            <w:pStyle w:val="af1"/>
                            <w:rPr>
                              <w:sz w:val="28"/>
                            </w:rPr>
                          </w:pPr>
                          <w:r>
                            <w:rPr>
                              <w:rStyle w:val="a4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sz w:val="28"/>
                            </w:rPr>
                            <w:t>2</w:t>
                          </w:r>
                          <w:r>
                            <w:rPr>
                              <w:rStyle w:val="a4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C227B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7.05pt;height:16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h5yQEAAGsDAAAOAAAAZHJzL2Uyb0RvYy54bWysU8GO0zAQvSPxD5bvNGnZhSVqugJWRUgI&#10;kBY+wHWcxpLtsTzeJr3xDXwJF4TEV4Q/Yuw03RXcEDk4M+PJm3lvJuvrwRp2UAE1uJovFyVnyklo&#10;tNvX/POn7ZMrzjAK1wgDTtX8qJBfbx4/Wve+UivowDQqMAJxWPW+5l2MvioKlJ2yAhfglaPLFoIV&#10;kdywL5ogekK3pliV5bOih9D4AFIhUvRmuuSbjN+2SsYPbYsqMlNz6i3mM+Rzl85isxbVPgjfaXlq&#10;Q/xDF1ZoR0XPUDciCnYX9F9QVssACG1cSLAFtK2WKnMgNsvyDza3nfAqcyFx0J9lwv8HK98fPgam&#10;G5odZ05YGtH49deX8fv4Y/w5flsmgXqPFeXdesqMwysYUvIpjhRMvIc22PQmRozuSerjWV41RCYp&#10;ePXi8uklZ5JuVuXFxfOsfnH/rQ8Y3yiwLBk1DzS8rKk4vMNI9Sh1TkmlEIxuttqY7IT97rUJ7CBo&#10;0Nv8TN8a34kpOpfDKTXjPcAoEs2JTrLisBtOHHfQHIm6eetI+LREsxFmYzcbwskOaL2mxtG/vIuw&#10;1bn5BDohUeXk0ERzD6ftSyvz0M9Z9//I5jcAAAD//wMAUEsDBBQABgAIAAAAIQAGPaRq2QAAAAMB&#10;AAAPAAAAZHJzL2Rvd25yZXYueG1sTI9BT8MwDIXvSPyHyEjcWMqGEJSm04RUiQnEYMA9S0xbLXGq&#10;JNvKv8c9wcl6ftZ7n6vl6J04Ykx9IAXXswIEkgm2p1bB50dzdQciZU1Wu0Co4AcTLOvzs0qXNpzo&#10;HY/b3AoOoVRqBV3OQyllMh16nWZhQGLvO0SvM8vYShv1icO9k/OiuJVe98QNnR7wsUOz3x68gtTs&#10;0+Z1FZ/evu4dNWb9sg7PRqnLi3H1ACLjmP+OYcJndKiZaRcOZJNwCviRPG3F5N3w3ClYzBcg60r+&#10;Z69/AQAA//8DAFBLAQItABQABgAIAAAAIQC2gziS/gAAAOEBAAATAAAAAAAAAAAAAAAAAAAAAABb&#10;Q29udGVudF9UeXBlc10ueG1sUEsBAi0AFAAGAAgAAAAhADj9If/WAAAAlAEAAAsAAAAAAAAAAAAA&#10;AAAALwEAAF9yZWxzLy5yZWxzUEsBAi0AFAAGAAgAAAAhAK5ayHnJAQAAawMAAA4AAAAAAAAAAAAA&#10;AAAALgIAAGRycy9lMm9Eb2MueG1sUEsBAi0AFAAGAAgAAAAhAAY9pGrZAAAAAwEAAA8AAAAAAAAA&#10;AAAAAAAAIwQAAGRycy9kb3ducmV2LnhtbFBLBQYAAAAABAAEAPMAAAApBQAAAAA=&#10;" stroked="f">
              <v:fill opacity="0"/>
              <v:textbox style="mso-fit-shape-to-text:t" inset="0,0,0,0">
                <w:txbxContent>
                  <w:p w14:paraId="05321C99" w14:textId="77777777" w:rsidR="004965F6" w:rsidRDefault="00CB0F50">
                    <w:pPr>
                      <w:pStyle w:val="af1"/>
                      <w:rPr>
                        <w:sz w:val="28"/>
                      </w:rPr>
                    </w:pPr>
                    <w:r>
                      <w:rPr>
                        <w:rStyle w:val="a4"/>
                        <w:sz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</w:rPr>
                      <w:instrText>PAGE</w:instrText>
                    </w:r>
                    <w:r>
                      <w:rPr>
                        <w:rStyle w:val="a4"/>
                        <w:sz w:val="28"/>
                      </w:rPr>
                      <w:fldChar w:fldCharType="separate"/>
                    </w:r>
                    <w:r>
                      <w:rPr>
                        <w:rStyle w:val="a4"/>
                        <w:sz w:val="28"/>
                      </w:rPr>
                      <w:t>2</w:t>
                    </w:r>
                    <w:r>
                      <w:rPr>
                        <w:rStyle w:val="a4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5" w:type="dxa"/>
      <w:tblLook w:val="01E0" w:firstRow="1" w:lastRow="1" w:firstColumn="1" w:lastColumn="1" w:noHBand="0" w:noVBand="0"/>
    </w:tblPr>
    <w:tblGrid>
      <w:gridCol w:w="3935"/>
      <w:gridCol w:w="2126"/>
      <w:gridCol w:w="4264"/>
    </w:tblGrid>
    <w:tr w:rsidR="004965F6" w14:paraId="651BB599" w14:textId="77777777">
      <w:trPr>
        <w:trHeight w:val="1348"/>
      </w:trPr>
      <w:tc>
        <w:tcPr>
          <w:tcW w:w="3935" w:type="dxa"/>
          <w:shd w:val="clear" w:color="auto" w:fill="auto"/>
        </w:tcPr>
        <w:p w14:paraId="2A49746B" w14:textId="77777777" w:rsidR="004965F6" w:rsidRDefault="00CB0F50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ҚАРЖЫ</w:t>
          </w:r>
          <w:r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5F040416" w14:textId="77777777" w:rsidR="004965F6" w:rsidRDefault="00CB0F50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0" distR="0" wp14:anchorId="5AF207CB" wp14:editId="1221ED7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14:paraId="381DAA51" w14:textId="77777777" w:rsidR="004965F6" w:rsidRDefault="00CB0F50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МИНИСТЕРСТВО ФИНАНСОВ РЕСПУБЛИКИ КАЗАХСТАН</w:t>
          </w:r>
        </w:p>
      </w:tc>
    </w:tr>
    <w:tr w:rsidR="004965F6" w14:paraId="1FCF21F7" w14:textId="77777777">
      <w:trPr>
        <w:trHeight w:val="591"/>
      </w:trPr>
      <w:tc>
        <w:tcPr>
          <w:tcW w:w="3935" w:type="dxa"/>
          <w:shd w:val="clear" w:color="auto" w:fill="auto"/>
        </w:tcPr>
        <w:p w14:paraId="7312960E" w14:textId="77777777" w:rsidR="004965F6" w:rsidRDefault="004965F6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B13915F" w14:textId="77777777" w:rsidR="004965F6" w:rsidRDefault="00CB0F50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28BCADC6" w14:textId="77777777" w:rsidR="004965F6" w:rsidRDefault="004965F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4" w:type="dxa"/>
          <w:shd w:val="clear" w:color="auto" w:fill="auto"/>
        </w:tcPr>
        <w:p w14:paraId="69634A9C" w14:textId="77777777" w:rsidR="004965F6" w:rsidRDefault="004965F6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1324007" w14:textId="77777777" w:rsidR="004965F6" w:rsidRDefault="00CB0F5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6856B6E7" w14:textId="77777777" w:rsidR="004965F6" w:rsidRDefault="004965F6">
    <w:pPr>
      <w:pStyle w:val="af1"/>
      <w:rPr>
        <w:color w:val="3A7298"/>
        <w:sz w:val="22"/>
        <w:szCs w:val="22"/>
        <w:lang w:val="kk-KZ"/>
      </w:rPr>
    </w:pPr>
  </w:p>
  <w:p w14:paraId="61B3A245" w14:textId="77777777" w:rsidR="004965F6" w:rsidRDefault="00CB0F50">
    <w:pPr>
      <w:pStyle w:val="af1"/>
      <w:rPr>
        <w:color w:val="3A7298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3A9E8A60" wp14:editId="6F2F508D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2230" cy="1270"/>
              <wp:effectExtent l="12700" t="8890" r="14605" b="10160"/>
              <wp:wrapNone/>
              <wp:docPr id="3" name="Lin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600" cy="0"/>
                      </a:xfrm>
                      <a:prstGeom prst="line">
                        <a:avLst/>
                      </a:prstGeom>
                      <a:ln w="15840">
                        <a:solidFill>
                          <a:srgbClr val="3399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5DE093" id="Line 26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" from=".55pt,119.95pt" to="505.45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ynzQEAAPEDAAAOAAAAZHJzL2Uyb0RvYy54bWysU8FuGyEQvVfqPyDu9a7t1Eosr3NI5F6i&#10;1mrTD8AseJGAQQPx2n/fgV1v0vaUqhcWmHlv5j1mN/dnZ9lJYTTgGz6f1ZwpL6E1/tjwn8+7T7ec&#10;xSR8Kyx41fCLivx++/HDpg9rtYAObKuQEYmP6z40vEsprKsqyk45EWcQlKegBnQi0RGPVYuiJ3Zn&#10;q0Vdr6oesA0IUsVIt49DkG8Lv9ZKpm9aR5WYbTj1lsqKZT3ktdpuxPqIInRGjm2If+jCCeOp6ET1&#10;KJJgL2j+onJGIkTQaSbBVaC1kapoIDXz+g81PzoRVNFC5sQw2RT/H638etojM23Dl5x54eiJnoxX&#10;bLHK1vQhrinjwe9xPMWwx6zzrNHlLylg52LnZbJTnROTdLm6mc9XNbkur7HqFRgwpi8KHMubhlsq&#10;WgwUp6eYqBilXlNyHetZT/P1+famLmkRrGl3xtocjHg8PFhkJ0GvvFze3e12uXui+C0N4cW3w731&#10;FM7qBj1lly5WDaW+K02WFFmFXo78w9zQYJOm6/RQEesJkBM19fNO7AjJaFXG9Z34CVTqg08T3hkP&#10;WGx4oy5vD9BeynsWA2iuilPjP5AH9+252PT6p25/AQAA//8DAFBLAwQUAAYACAAAACEAFUJ2pt8A&#10;AAAKAQAADwAAAGRycy9kb3ducmV2LnhtbEyPQU/DMAyF70j8h8hI3FjSgmArTSc0adyQtsKkHrPG&#10;tBWN0zXZ1v17vBPc/Pyenj/ny8n14oRj6DxpSGYKBFLtbUeNhq/P9cMcRIiGrOk9oYYLBlgWtze5&#10;yaw/0xZPZWwEl1DIjIY2xiGTMtQtOhNmfkBi79uPzkSWYyPtaM5c7nqZKvUsnemIL7RmwFWL9U95&#10;dBrKPq0Om8vqpfLVR13G993uMF9rfX83vb2CiDjFvzBc8RkdCmba+yPZIHrWCQc1pI+LBYirrxLF&#10;055XTyoBWeTy/wvFLwAAAP//AwBQSwECLQAUAAYACAAAACEAtoM4kv4AAADhAQAAEwAAAAAAAAAA&#10;AAAAAAAAAAAAW0NvbnRlbnRfVHlwZXNdLnhtbFBLAQItABQABgAIAAAAIQA4/SH/1gAAAJQBAAAL&#10;AAAAAAAAAAAAAAAAAC8BAABfcmVscy8ucmVsc1BLAQItABQABgAIAAAAIQAvEOynzQEAAPEDAAAO&#10;AAAAAAAAAAAAAAAAAC4CAABkcnMvZTJvRG9jLnhtbFBLAQItABQABgAIAAAAIQAVQnam3wAAAAoB&#10;AAAPAAAAAAAAAAAAAAAAACcEAABkcnMvZG93bnJldi54bWxQSwUGAAAAAAQABADzAAAAMwUAAAAA&#10;" strokecolor="#39f" strokeweight=".44mm">
              <w10:wrap anchory="page"/>
            </v:line>
          </w:pict>
        </mc:Fallback>
      </mc:AlternateContent>
    </w:r>
    <w:r>
      <w:rPr>
        <w:b/>
        <w:bCs/>
        <w:color w:val="3399FF"/>
        <w:sz w:val="22"/>
        <w:szCs w:val="22"/>
        <w:lang w:eastAsia="ru-RU"/>
      </w:rPr>
      <w:t xml:space="preserve">№ 1424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        от 26 декабря 2019 года</w:t>
    </w:r>
  </w:p>
  <w:p w14:paraId="43650F8D" w14:textId="77777777" w:rsidR="004965F6" w:rsidRDefault="004965F6">
    <w:pPr>
      <w:rPr>
        <w:color w:val="3A7234"/>
        <w:sz w:val="14"/>
        <w:szCs w:val="14"/>
        <w:lang w:val="kk-KZ"/>
      </w:rPr>
    </w:pPr>
  </w:p>
  <w:p w14:paraId="17126FF0" w14:textId="77777777" w:rsidR="004965F6" w:rsidRDefault="004965F6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1E00"/>
    <w:multiLevelType w:val="multilevel"/>
    <w:tmpl w:val="18EEB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264B53"/>
    <w:multiLevelType w:val="multilevel"/>
    <w:tmpl w:val="D194A20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F6"/>
    <w:rsid w:val="004965F6"/>
    <w:rsid w:val="00833863"/>
    <w:rsid w:val="00CB0F50"/>
    <w:rsid w:val="00D4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F34E"/>
  <w15:docId w15:val="{01E75C20-AA03-4A39-9E2D-77780DFD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</w:style>
  <w:style w:type="paragraph" w:styleId="2">
    <w:name w:val="heading 2"/>
    <w:basedOn w:val="a"/>
    <w:next w:val="a"/>
    <w:qFormat/>
    <w:rsid w:val="001763DE"/>
    <w:pPr>
      <w:keepNext/>
      <w:overflowPunct w:val="0"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sid w:val="00A47D62"/>
    <w:rPr>
      <w:sz w:val="28"/>
      <w:szCs w:val="24"/>
      <w:lang w:val="ru-RU" w:eastAsia="ru-RU" w:bidi="ar-SA"/>
    </w:rPr>
  </w:style>
  <w:style w:type="character" w:customStyle="1" w:styleId="s0">
    <w:name w:val="s0"/>
    <w:qFormat/>
    <w:rsid w:val="000D4DA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qFormat/>
    <w:rsid w:val="001763DE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-">
    <w:name w:val="Интернет-ссылка"/>
    <w:rsid w:val="0023374B"/>
    <w:rPr>
      <w:rFonts w:ascii="Times New Roman" w:hAnsi="Times New Roman" w:cs="Times New Roman"/>
      <w:color w:val="333399"/>
      <w:u w:val="single"/>
    </w:rPr>
  </w:style>
  <w:style w:type="character" w:styleId="a4">
    <w:name w:val="page number"/>
    <w:basedOn w:val="a0"/>
    <w:qFormat/>
    <w:rsid w:val="00BE78CA"/>
  </w:style>
  <w:style w:type="character" w:styleId="a5">
    <w:name w:val="Strong"/>
    <w:qFormat/>
    <w:rsid w:val="007111E8"/>
    <w:rPr>
      <w:b/>
      <w:bCs/>
    </w:rPr>
  </w:style>
  <w:style w:type="character" w:customStyle="1" w:styleId="a6">
    <w:name w:val="Нижний колонтитул Знак"/>
    <w:basedOn w:val="a0"/>
    <w:qFormat/>
    <w:rsid w:val="004726FE"/>
  </w:style>
  <w:style w:type="character" w:customStyle="1" w:styleId="s3">
    <w:name w:val="s3"/>
    <w:qFormat/>
    <w:rsid w:val="00E92219"/>
    <w:rPr>
      <w:rFonts w:ascii="Courier New" w:hAnsi="Courier New" w:cs="Courier New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7">
    <w:name w:val="Title"/>
    <w:basedOn w:val="a"/>
    <w:next w:val="a8"/>
    <w:qFormat/>
    <w:rsid w:val="00A47D62"/>
    <w:pPr>
      <w:overflowPunct w:val="0"/>
      <w:jc w:val="center"/>
    </w:pPr>
    <w:rPr>
      <w:sz w:val="28"/>
      <w:szCs w:val="24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autoRedefine/>
    <w:qFormat/>
    <w:rsid w:val="001A1881"/>
    <w:pPr>
      <w:overflowPunct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Body Text Indent"/>
    <w:basedOn w:val="a"/>
    <w:rsid w:val="00A47D62"/>
    <w:pPr>
      <w:overflowPunct w:val="0"/>
      <w:ind w:firstLine="1122"/>
      <w:jc w:val="both"/>
    </w:pPr>
    <w:rPr>
      <w:sz w:val="24"/>
      <w:szCs w:val="24"/>
      <w:lang w:val="kk-KZ"/>
    </w:rPr>
  </w:style>
  <w:style w:type="paragraph" w:styleId="ae">
    <w:name w:val="Subtitle"/>
    <w:basedOn w:val="a"/>
    <w:qFormat/>
    <w:rsid w:val="00A47D62"/>
    <w:pPr>
      <w:overflowPunct w:val="0"/>
      <w:ind w:firstLine="709"/>
      <w:jc w:val="both"/>
    </w:pPr>
    <w:rPr>
      <w:sz w:val="28"/>
      <w:szCs w:val="24"/>
    </w:rPr>
  </w:style>
  <w:style w:type="paragraph" w:styleId="af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qFormat/>
    <w:rsid w:val="00A47D62"/>
    <w:pPr>
      <w:widowControl w:val="0"/>
      <w:overflowPunct w:val="0"/>
      <w:spacing w:before="120"/>
      <w:ind w:left="851" w:hanging="851"/>
      <w:jc w:val="both"/>
    </w:pPr>
    <w:rPr>
      <w:rFonts w:ascii="Arial" w:hAnsi="Arial"/>
      <w:sz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rsid w:val="00A47D62"/>
    <w:pPr>
      <w:tabs>
        <w:tab w:val="center" w:pos="4677"/>
        <w:tab w:val="right" w:pos="9355"/>
      </w:tabs>
      <w:suppressAutoHyphens/>
      <w:overflowPunct w:val="0"/>
    </w:pPr>
    <w:rPr>
      <w:sz w:val="24"/>
      <w:szCs w:val="24"/>
      <w:lang w:eastAsia="ar-SA"/>
    </w:rPr>
  </w:style>
  <w:style w:type="paragraph" w:customStyle="1" w:styleId="1">
    <w:name w:val="Знак Знак Знак1 Знак"/>
    <w:basedOn w:val="a"/>
    <w:autoRedefine/>
    <w:qFormat/>
    <w:rsid w:val="000D4DAC"/>
    <w:pPr>
      <w:overflowPunct w:val="0"/>
      <w:spacing w:after="160" w:line="240" w:lineRule="exact"/>
    </w:pPr>
    <w:rPr>
      <w:sz w:val="28"/>
      <w:lang w:val="en-US" w:eastAsia="en-US"/>
    </w:rPr>
  </w:style>
  <w:style w:type="paragraph" w:styleId="20">
    <w:name w:val="Body Text Indent 2"/>
    <w:basedOn w:val="a"/>
    <w:qFormat/>
    <w:rsid w:val="001763DE"/>
    <w:pPr>
      <w:spacing w:after="120" w:line="480" w:lineRule="auto"/>
      <w:ind w:left="283"/>
    </w:pPr>
  </w:style>
  <w:style w:type="paragraph" w:customStyle="1" w:styleId="af2">
    <w:name w:val="Знак Знак Знак"/>
    <w:basedOn w:val="a"/>
    <w:autoRedefine/>
    <w:qFormat/>
    <w:rsid w:val="0023374B"/>
    <w:pPr>
      <w:overflowPunct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List Paragraph"/>
    <w:basedOn w:val="a"/>
    <w:uiPriority w:val="34"/>
    <w:qFormat/>
    <w:rsid w:val="00CE6A1B"/>
    <w:pPr>
      <w:overflowPunct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qFormat/>
    <w:rsid w:val="00364E0B"/>
    <w:pPr>
      <w:overflowPunct w:val="0"/>
      <w:spacing w:beforeAutospacing="1" w:afterAutospacing="1"/>
    </w:pPr>
    <w:rPr>
      <w:sz w:val="24"/>
      <w:szCs w:val="24"/>
    </w:rPr>
  </w:style>
  <w:style w:type="paragraph" w:styleId="af5">
    <w:name w:val="footer"/>
    <w:basedOn w:val="a"/>
    <w:rsid w:val="004726FE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l:37065748.10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>АО НИТ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subject/>
  <dc:creator>user</dc:creator>
  <dc:description/>
  <cp:lastModifiedBy>Анастасия Желтышева</cp:lastModifiedBy>
  <cp:revision>2</cp:revision>
  <dcterms:created xsi:type="dcterms:W3CDTF">2020-10-25T17:11:00Z</dcterms:created>
  <dcterms:modified xsi:type="dcterms:W3CDTF">2020-10-25T17:11:00Z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АО НИТ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