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0B58" w14:textId="77777777" w:rsidR="00A2566C" w:rsidRPr="00820A90" w:rsidRDefault="00F22644" w:rsidP="00ED12C8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УТВЕРЖДЕНО</w:t>
      </w:r>
      <w:r w:rsidR="00A2566C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AB44D7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Генеральный</w:t>
      </w:r>
      <w:r w:rsidR="000F640D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иректор</w:t>
      </w:r>
    </w:p>
    <w:p w14:paraId="1A907694" w14:textId="327ED709" w:rsidR="00ED12C8" w:rsidRPr="00ED12C8" w:rsidRDefault="0036214A" w:rsidP="00ED12C8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ООО «КИТ.ТК»</w:t>
      </w:r>
    </w:p>
    <w:p w14:paraId="250525CE" w14:textId="1B33746E" w:rsidR="00F22644" w:rsidRPr="00820A90" w:rsidRDefault="00ED12C8" w:rsidP="00ED12C8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Попов Михаил Михайлович</w:t>
      </w:r>
    </w:p>
    <w:p w14:paraId="518819A4" w14:textId="35DE26D8" w:rsidR="00F22644" w:rsidRPr="00820A90" w:rsidRDefault="00F22644" w:rsidP="00F226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0A7DAC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0A7DAC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</w:p>
    <w:p w14:paraId="71252B90" w14:textId="77777777" w:rsidR="00A2566C" w:rsidRDefault="00A2566C" w:rsidP="00F2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AB87A1B" w14:textId="3A05207C" w:rsidR="00F32289" w:rsidRPr="00820A90" w:rsidRDefault="00F22644" w:rsidP="00F2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ПОЛИТИКА В ОБЛАСТИ ПРАВ ЧЕЛОВЕКА</w:t>
      </w:r>
    </w:p>
    <w:p w14:paraId="023128AB" w14:textId="13CC08F7" w:rsidR="00F22644" w:rsidRPr="00820A90" w:rsidRDefault="00AB44D7" w:rsidP="00F2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 xml:space="preserve">ООО </w:t>
      </w:r>
      <w:r w:rsidR="00A2566C" w:rsidRPr="00820A90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«</w:t>
      </w:r>
      <w:r w:rsidR="00ED12C8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КИТ.ТК</w:t>
      </w:r>
      <w:r w:rsidR="00A2566C" w:rsidRPr="00820A90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28"/>
          <w:lang w:eastAsia="ru-RU"/>
        </w:rPr>
        <w:t>»</w:t>
      </w:r>
    </w:p>
    <w:p w14:paraId="6A37B467" w14:textId="77777777" w:rsidR="00092403" w:rsidRPr="00820A90" w:rsidRDefault="00092403" w:rsidP="00F2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2F1C6D8" w14:textId="15EA6506" w:rsidR="00F22644" w:rsidRPr="00820A90" w:rsidRDefault="00F22644" w:rsidP="00F2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</w:t>
      </w:r>
    </w:p>
    <w:p w14:paraId="52E8F494" w14:textId="77777777" w:rsidR="0036214A" w:rsidRPr="0036214A" w:rsidRDefault="0036214A" w:rsidP="00362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</w:pPr>
    </w:p>
    <w:p w14:paraId="56B6C407" w14:textId="060B4D5D" w:rsidR="009E1164" w:rsidRDefault="0036214A" w:rsidP="00362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214A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«</w:t>
      </w:r>
      <w:r w:rsidRPr="0036214A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КИТ: ТРАНСПОРТНАЯ КОМПАНИЯ</w:t>
      </w:r>
      <w:r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» (</w:t>
      </w:r>
      <w:r w:rsidR="00930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930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окращенное наименование - </w:t>
      </w:r>
      <w:r w:rsidR="00ED12C8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930FF4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)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A3180" w:rsidRP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придаё</w:t>
      </w:r>
      <w:r w:rsidR="005A31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9E1164" w:rsidRP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большое значение ведению бизнеса в соответствии с</w:t>
      </w:r>
      <w:r w:rsid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="009E1164" w:rsidRP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стандартами по соблюдению</w:t>
      </w:r>
      <w:r w:rsid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E1164" w:rsidRP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 человека на всех этапах осуществления хозяйственной деятельности</w:t>
      </w:r>
      <w:r w:rsidR="009E1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1BED969" w14:textId="77777777" w:rsidR="009E1164" w:rsidRDefault="009E116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FD85E1A" w14:textId="7C750A08" w:rsidR="005A318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Настоящая Политика определяет позицию </w:t>
      </w:r>
      <w:r w:rsidR="00ED12C8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9208A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«Компания»)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</w:t>
      </w:r>
      <w:r w:rsidR="00F32289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ошении соблюдения прав человека.</w:t>
      </w:r>
      <w:r w:rsidR="005A31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14:paraId="66D0704A" w14:textId="77777777" w:rsidR="00F32289" w:rsidRPr="00820A90" w:rsidRDefault="00F32289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570BDB8" w14:textId="77777777" w:rsidR="00F22644" w:rsidRPr="00820A9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Статья 1. Общие положения</w:t>
      </w:r>
    </w:p>
    <w:p w14:paraId="312B2738" w14:textId="4162DAE7" w:rsidR="00F22644" w:rsidRPr="00820A90" w:rsidRDefault="00F22644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</w:t>
      </w:r>
      <w:r w:rsidR="0079208A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Политика в области прав человека (далее - «Политика») декларирует приверженность </w:t>
      </w:r>
      <w:r w:rsidR="00ED12C8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соблюдению прав человека и нетерпимости ко всем видам дискриминации, раскрывает основные принципы и инструменты защиты прав человека, а также гарантии того, что эти права соблюдаются во всех сферах деятельности </w:t>
      </w:r>
      <w:r w:rsidR="00ED12C8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F8C4DFB" w14:textId="59179AC8" w:rsidR="00F22644" w:rsidRPr="00820A90" w:rsidRDefault="00F22644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</w:t>
      </w:r>
      <w:r w:rsidR="0079208A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ED12C8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79208A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принимает меры по предотвращению и устранению нарушений прав человека, в случае выявления таковых.</w:t>
      </w:r>
    </w:p>
    <w:p w14:paraId="3388FA7B" w14:textId="31D884F3" w:rsidR="00F22644" w:rsidRPr="00820A9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</w:t>
      </w:r>
      <w:r w:rsidR="0079208A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Настоящая Политика публичная и размещена на официальном сайте Компании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tk</w:t>
      </w:r>
      <w:proofErr w:type="spellEnd"/>
      <w:r w:rsidR="00ED12C8" w:rsidRP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kit</w:t>
      </w:r>
      <w:r w:rsidR="00ED12C8" w:rsidRPr="00ED12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D12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com</w:t>
      </w:r>
      <w:r w:rsidR="00AB44D7" w:rsidRPr="00820A90">
        <w:rPr>
          <w:rFonts w:ascii="Times New Roman" w:hAnsi="Times New Roman" w:cs="Times New Roman"/>
          <w:sz w:val="28"/>
          <w:szCs w:val="28"/>
        </w:rPr>
        <w:t>.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28FE05C5" w14:textId="0133C2EC" w:rsidR="00F22644" w:rsidRPr="00820A9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Статья </w:t>
      </w:r>
      <w:r w:rsidR="0079208A"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Область применения</w:t>
      </w:r>
    </w:p>
    <w:p w14:paraId="34301C2D" w14:textId="409A1848" w:rsidR="00F22644" w:rsidRPr="00820A90" w:rsidRDefault="0079208A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Настоящая Политика распространяется на все виды деятельности </w:t>
      </w:r>
      <w:r w:rsidR="00587490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4B5BA5F" w14:textId="69BE0FF2" w:rsidR="00F22644" w:rsidRPr="00820A90" w:rsidRDefault="0079208A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r w:rsidR="009122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Компания</w:t>
      </w:r>
      <w:r w:rsidR="000A7DAC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придерживается принципов, изложенных в Статье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настоящей Политики во взаимоотношениях с:</w:t>
      </w:r>
    </w:p>
    <w:p w14:paraId="3ABBA80D" w14:textId="77777777" w:rsidR="00F22644" w:rsidRDefault="00F22644" w:rsidP="00F32289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работниками;</w:t>
      </w:r>
    </w:p>
    <w:p w14:paraId="228285FA" w14:textId="255D3139" w:rsidR="00F22644" w:rsidRPr="00CD5C55" w:rsidRDefault="00CD5C55" w:rsidP="00CD5C55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долевыми партнерами</w:t>
      </w:r>
      <w:r w:rsidR="00893F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(контрагентами)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045A948D" w14:textId="0E8B5CAF" w:rsidR="00F22644" w:rsidRPr="00820A90" w:rsidRDefault="00F22644" w:rsidP="00F32289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местным населением в регионах присутствия </w:t>
      </w:r>
      <w:r w:rsidR="00CD5C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Компании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20198B3" w14:textId="01854914" w:rsidR="00F32289" w:rsidRPr="00820A90" w:rsidRDefault="00F22644" w:rsidP="00F32289">
      <w:pPr>
        <w:numPr>
          <w:ilvl w:val="0"/>
          <w:numId w:val="1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прочими лицами и группами лиц, на которых оказывает влияние деятельность </w:t>
      </w:r>
      <w:r w:rsidR="00CD5C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Компании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24BDCB3" w14:textId="77777777" w:rsidR="00F22644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35E986B" w14:textId="6794D4F2" w:rsidR="00F22644" w:rsidRPr="00820A9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Статья </w:t>
      </w:r>
      <w:r w:rsidR="0079208A"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="00B51F27"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Принципы</w:t>
      </w:r>
    </w:p>
    <w:p w14:paraId="7F0A0F18" w14:textId="5BEAA45A" w:rsidR="00F22644" w:rsidRPr="00820A90" w:rsidRDefault="0036214A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своей деятельности обязуется соблюдать законодательство Российской Федерации, а также общепризнанные права человека. В частности, обязуется придерживаться следующих принципов:</w:t>
      </w:r>
    </w:p>
    <w:p w14:paraId="3FF1FDD6" w14:textId="77777777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справедливое отношение ко всем работникам и к заинтересованным сторонам, основанное на уважении их достоинства без какой-либо дискриминации;</w:t>
      </w:r>
    </w:p>
    <w:p w14:paraId="41A3C6CB" w14:textId="77777777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соблюдение права работников на свободу собраний и объединений, свободу мнения и выражения;</w:t>
      </w:r>
    </w:p>
    <w:p w14:paraId="430E4199" w14:textId="77777777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запрет принудительного и детского труда;</w:t>
      </w:r>
    </w:p>
    <w:p w14:paraId="14F75AFC" w14:textId="7F8EC8A8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</w:t>
      </w:r>
      <w:r w:rsidR="0079208A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справедливых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условий труда и его компенсации;</w:t>
      </w:r>
    </w:p>
    <w:p w14:paraId="706A2533" w14:textId="390006D5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</w:t>
      </w:r>
      <w:r w:rsidR="0070163E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безопасной и комфортной рабочей среды</w:t>
      </w:r>
      <w:r w:rsidR="00B51F27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33220373" w14:textId="77777777" w:rsidR="00F22644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недопущение насилия на рабочем месте;</w:t>
      </w:r>
    </w:p>
    <w:p w14:paraId="65AF29EC" w14:textId="2F0C559E" w:rsidR="004474CE" w:rsidRPr="004474CE" w:rsidRDefault="004474CE" w:rsidP="004474CE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отказ от действий, которые носят характер или могут быть восприняты как сексуальные домогательства;</w:t>
      </w:r>
    </w:p>
    <w:p w14:paraId="3AEB183D" w14:textId="60A55ACB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соблюдение действующего </w:t>
      </w:r>
      <w:r w:rsidR="00B51F27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трудового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законодательства </w:t>
      </w:r>
      <w:r w:rsidR="0070163E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Российской Федерации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80D9E3F" w14:textId="5B6EBF92" w:rsidR="00F22644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уважение прав, культурных особенностей и обычаев местных сообществ в регионах присутствия </w:t>
      </w:r>
      <w:r w:rsidR="0070163E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омпании, </w:t>
      </w:r>
      <w:r w:rsidR="0070163E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 числе коренных малочисленных народов;</w:t>
      </w:r>
    </w:p>
    <w:p w14:paraId="4576FA36" w14:textId="77777777" w:rsidR="0079208A" w:rsidRPr="00820A90" w:rsidRDefault="00F22644" w:rsidP="00F32289">
      <w:pPr>
        <w:numPr>
          <w:ilvl w:val="0"/>
          <w:numId w:val="2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абсолютная нетерпимость в отношении коррупции.</w:t>
      </w:r>
    </w:p>
    <w:p w14:paraId="64C55388" w14:textId="0069B141" w:rsidR="00F22644" w:rsidRPr="00820A90" w:rsidRDefault="00F22644" w:rsidP="0079208A">
      <w:p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1227954" w14:textId="2A1D5337" w:rsidR="00F22644" w:rsidRPr="00820A9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Статья </w:t>
      </w:r>
      <w:r w:rsidR="00B51F27"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Инструменты</w:t>
      </w:r>
    </w:p>
    <w:p w14:paraId="229534BA" w14:textId="60026292" w:rsidR="00F22644" w:rsidRPr="00820A90" w:rsidRDefault="00B51F27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6214A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стремится избежать любых нарушений в области прав человека посредством эффективного управления и процедур проверки правомерности</w:t>
      </w:r>
      <w:r w:rsidR="00820A90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принимаемых решений при осуществлении деятельности.</w:t>
      </w:r>
    </w:p>
    <w:p w14:paraId="511499AA" w14:textId="06489834" w:rsidR="00F22644" w:rsidRPr="00820A90" w:rsidRDefault="00B51F27" w:rsidP="00F3228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r w:rsidR="0036214A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определило ряд основных обязательств:</w:t>
      </w:r>
    </w:p>
    <w:p w14:paraId="1E57E8C9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Доведение Политики до сведения всех заинтересованных сторон, в том числе работников и контрагентов.</w:t>
      </w:r>
    </w:p>
    <w:p w14:paraId="2D8A36E5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основных рисков, касающихся соблюдения прав человека.</w:t>
      </w:r>
    </w:p>
    <w:p w14:paraId="2A68BACC" w14:textId="0C46E646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Обучение </w:t>
      </w:r>
      <w:r w:rsidR="007A1FD0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информационные мероприятия для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работников </w:t>
      </w:r>
      <w:r w:rsidR="007A1FD0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принципам соблюдения прав человека.</w:t>
      </w:r>
    </w:p>
    <w:p w14:paraId="0ED2E227" w14:textId="16FCBBFC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Поддерживание постоянного диалога с заинтересованными сторонами и учет их мнения в отношении защиты прав человека, а также предложений по совершенствованию положений данной Политики.</w:t>
      </w:r>
    </w:p>
    <w:p w14:paraId="4B3AB4EE" w14:textId="4C0AF8AF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Информирование всех заинтересованных сторон о возможностях обращения </w:t>
      </w:r>
      <w:r w:rsidR="00092403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Компании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случае наличия нарушений в области защиты прав человека.</w:t>
      </w:r>
    </w:p>
    <w:p w14:paraId="263BE23C" w14:textId="48453B59" w:rsidR="00F22644" w:rsidRPr="00820A90" w:rsidRDefault="007A1FD0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ценка соблюдения прав человека при осуществлении деятельности </w:t>
      </w:r>
      <w:r w:rsidR="00B51F27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Компании</w:t>
      </w:r>
      <w:r w:rsidR="00F22644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устранение нарушений.</w:t>
      </w:r>
    </w:p>
    <w:p w14:paraId="038A4931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заинтересованными сторонами в процессе оценки и устранения нарушений.</w:t>
      </w:r>
    </w:p>
    <w:p w14:paraId="6B268CAD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Регулярный контроль с целью предотвращения возможных нарушений прав человека.</w:t>
      </w:r>
    </w:p>
    <w:p w14:paraId="40EFCBAC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Отслеживание изменений в законодательстве соответствующих стран присутствия, а также в международных стандартах в области защиты прав человека.</w:t>
      </w:r>
    </w:p>
    <w:p w14:paraId="4A656505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Сотрудничество с государственными и правоохранительными органами по вопросам соблюдения прав человека.</w:t>
      </w:r>
    </w:p>
    <w:p w14:paraId="2EE13AFF" w14:textId="7CB70428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Своевременное и объективное рассмотрение всех поступивших обращений в </w:t>
      </w:r>
      <w:r w:rsidR="0036214A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1A11BBC" w14:textId="77777777" w:rsidR="00F22644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и реализация программ, направленных на создание безопасных и благоприятных условий труда.</w:t>
      </w:r>
    </w:p>
    <w:p w14:paraId="10250D96" w14:textId="77777777" w:rsidR="007A1FD0" w:rsidRPr="00820A90" w:rsidRDefault="00F22644" w:rsidP="00F32289">
      <w:pPr>
        <w:numPr>
          <w:ilvl w:val="0"/>
          <w:numId w:val="3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Регулярная актуализация настоящей Политики в соответствии с российскими и международными стандартами по защите прав человека.</w:t>
      </w:r>
    </w:p>
    <w:p w14:paraId="0AFC05D0" w14:textId="36DD420E" w:rsidR="00F22644" w:rsidRPr="00820A90" w:rsidRDefault="00F22644" w:rsidP="007A1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3C6B28A" w14:textId="4E025177" w:rsidR="00092403" w:rsidRPr="00820A90" w:rsidRDefault="00092403" w:rsidP="000924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Статья 5.</w:t>
      </w:r>
      <w:r w:rsidRPr="00820A90">
        <w:rPr>
          <w:rFonts w:ascii="Times New Roman" w:hAnsi="Times New Roman" w:cs="Times New Roman"/>
          <w:sz w:val="28"/>
          <w:szCs w:val="28"/>
        </w:rPr>
        <w:t xml:space="preserve"> </w:t>
      </w: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Информирование о нарушении Политики </w:t>
      </w:r>
    </w:p>
    <w:p w14:paraId="28BC59C3" w14:textId="77777777" w:rsidR="00092403" w:rsidRPr="0036214A" w:rsidRDefault="00092403" w:rsidP="0009240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помощью каналов связи, предоставляемых Компанией и гарантирующих конфиденциальность, в адрес Компании могут направляться жалобы, связанные с </w:t>
      </w:r>
      <w:r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нарушением прав человека: </w:t>
      </w:r>
    </w:p>
    <w:p w14:paraId="5CCC4A9B" w14:textId="0561F442" w:rsidR="00092403" w:rsidRPr="00820A90" w:rsidRDefault="00092403" w:rsidP="00092403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электронный почтовый ящик </w:t>
      </w:r>
      <w:proofErr w:type="spellStart"/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info</w:t>
      </w:r>
      <w:proofErr w:type="spellEnd"/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@</w:t>
      </w:r>
      <w:proofErr w:type="spellStart"/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tk</w:t>
      </w:r>
      <w:proofErr w:type="spellEnd"/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kit</w:t>
      </w:r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com</w:t>
      </w:r>
      <w:r w:rsidR="0036214A" w:rsidRPr="003621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24570210" w14:textId="77777777" w:rsidR="00092403" w:rsidRPr="00820A90" w:rsidRDefault="00092403" w:rsidP="00882F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отношении лиц, информирующих о нарушении прав человека, о какой-либо проблеме, относящейся к Политике, не последует никаких негативных ответных мер.</w:t>
      </w:r>
    </w:p>
    <w:p w14:paraId="0949E621" w14:textId="77777777" w:rsidR="001B21A1" w:rsidRDefault="001B21A1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177B30A" w14:textId="4468F348" w:rsidR="00F22644" w:rsidRPr="00820A90" w:rsidRDefault="00F22644" w:rsidP="00F32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Статья </w:t>
      </w:r>
      <w:r w:rsidR="00092403"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Заключительные положени</w:t>
      </w:r>
      <w:r w:rsidR="007A1FD0" w:rsidRPr="00820A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</w:t>
      </w:r>
    </w:p>
    <w:p w14:paraId="681C3C21" w14:textId="75CEF5BF" w:rsidR="00F22644" w:rsidRPr="00820A90" w:rsidRDefault="00F22644" w:rsidP="00930FF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Настоящая Политика утверждена Генеральным директором </w:t>
      </w:r>
      <w:r w:rsidR="0036214A" w:rsidRPr="00ED12C8">
        <w:rPr>
          <w:rFonts w:ascii="Times New Roman" w:eastAsia="Times New Roman" w:hAnsi="Times New Roman" w:cs="Times New Roman"/>
          <w:bCs/>
          <w:caps/>
          <w:color w:val="222222"/>
          <w:kern w:val="36"/>
          <w:sz w:val="28"/>
          <w:szCs w:val="28"/>
          <w:lang w:eastAsia="ru-RU"/>
        </w:rPr>
        <w:t>ООО «КИТ.ТК»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подлежит периодическому пересмотру для обеспечения соблюдения стандартов в области за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щиты прав человека</w:t>
      </w:r>
      <w:r w:rsidR="007A1FD0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соответствующих норм российского и международного прав</w:t>
      </w:r>
      <w:r w:rsidR="007A1FD0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включая:</w:t>
      </w:r>
    </w:p>
    <w:p w14:paraId="1E3BB25B" w14:textId="7F1F8EA6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Конституция Российской Федерации</w:t>
      </w:r>
      <w:r w:rsidR="007A1FD0"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73360F5E" w14:textId="45E00779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Всеобщая декларация прав человека;</w:t>
      </w:r>
    </w:p>
    <w:p w14:paraId="7BF87FD5" w14:textId="09F88F33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пакт о гражданских и политических правах;</w:t>
      </w:r>
    </w:p>
    <w:p w14:paraId="074D03CC" w14:textId="1F9A44DC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Международный пакт об экономических</w:t>
      </w:r>
      <w:bookmarkStart w:id="0" w:name="_GoBack"/>
      <w:bookmarkEnd w:id="0"/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социальных и культурных правах;</w:t>
      </w:r>
    </w:p>
    <w:p w14:paraId="30974E80" w14:textId="77777777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Руководящие принципы предпринимательской деятельности в аспекте прав чело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века Организации Объединенных Наций;</w:t>
      </w:r>
    </w:p>
    <w:p w14:paraId="37AB507A" w14:textId="7C5081A3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Декларация Международной организации труда об основополагающих принци</w:t>
      </w: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пах и правах в сфере труда;</w:t>
      </w:r>
    </w:p>
    <w:p w14:paraId="423B3934" w14:textId="77777777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Декларация Организации Объединенных Наций о правах коренных народов;</w:t>
      </w:r>
    </w:p>
    <w:p w14:paraId="750E5468" w14:textId="77777777" w:rsidR="00F22644" w:rsidRPr="00820A90" w:rsidRDefault="00F22644" w:rsidP="00930FF4">
      <w:pPr>
        <w:numPr>
          <w:ilvl w:val="0"/>
          <w:numId w:val="4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Глобальный договор ООН.</w:t>
      </w:r>
    </w:p>
    <w:p w14:paraId="611112BD" w14:textId="4C360F79" w:rsidR="00092403" w:rsidRPr="00820A90" w:rsidRDefault="00F22644" w:rsidP="0093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0A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</w:p>
    <w:p w14:paraId="2488B5BB" w14:textId="77777777" w:rsidR="00D95CFA" w:rsidRPr="00820A90" w:rsidRDefault="00D95CFA">
      <w:pPr>
        <w:rPr>
          <w:rFonts w:ascii="Times New Roman" w:hAnsi="Times New Roman" w:cs="Times New Roman"/>
          <w:sz w:val="28"/>
          <w:szCs w:val="28"/>
        </w:rPr>
      </w:pPr>
    </w:p>
    <w:sectPr w:rsidR="00D95CFA" w:rsidRPr="00820A90" w:rsidSect="000A7DAC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C1FB7" w14:textId="77777777" w:rsidR="00544226" w:rsidRDefault="00544226" w:rsidP="00F22644">
      <w:pPr>
        <w:spacing w:after="0" w:line="240" w:lineRule="auto"/>
      </w:pPr>
      <w:r>
        <w:separator/>
      </w:r>
    </w:p>
  </w:endnote>
  <w:endnote w:type="continuationSeparator" w:id="0">
    <w:p w14:paraId="0AE8D70A" w14:textId="77777777" w:rsidR="00544226" w:rsidRDefault="00544226" w:rsidP="00F2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121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E10DFF" w14:textId="0AE83892" w:rsidR="005B56D9" w:rsidRPr="005B56D9" w:rsidRDefault="005B56D9">
        <w:pPr>
          <w:pStyle w:val="a5"/>
          <w:jc w:val="center"/>
          <w:rPr>
            <w:rFonts w:ascii="Times New Roman" w:hAnsi="Times New Roman" w:cs="Times New Roman"/>
          </w:rPr>
        </w:pPr>
        <w:r w:rsidRPr="005B56D9">
          <w:rPr>
            <w:rFonts w:ascii="Times New Roman" w:hAnsi="Times New Roman" w:cs="Times New Roman"/>
          </w:rPr>
          <w:fldChar w:fldCharType="begin"/>
        </w:r>
        <w:r w:rsidRPr="005B56D9">
          <w:rPr>
            <w:rFonts w:ascii="Times New Roman" w:hAnsi="Times New Roman" w:cs="Times New Roman"/>
          </w:rPr>
          <w:instrText>PAGE   \* MERGEFORMAT</w:instrText>
        </w:r>
        <w:r w:rsidRPr="005B56D9">
          <w:rPr>
            <w:rFonts w:ascii="Times New Roman" w:hAnsi="Times New Roman" w:cs="Times New Roman"/>
          </w:rPr>
          <w:fldChar w:fldCharType="separate"/>
        </w:r>
        <w:r w:rsidR="00930FF4">
          <w:rPr>
            <w:rFonts w:ascii="Times New Roman" w:hAnsi="Times New Roman" w:cs="Times New Roman"/>
            <w:noProof/>
          </w:rPr>
          <w:t>1</w:t>
        </w:r>
        <w:r w:rsidRPr="005B56D9">
          <w:rPr>
            <w:rFonts w:ascii="Times New Roman" w:hAnsi="Times New Roman" w:cs="Times New Roman"/>
          </w:rPr>
          <w:fldChar w:fldCharType="end"/>
        </w:r>
      </w:p>
    </w:sdtContent>
  </w:sdt>
  <w:p w14:paraId="1F008FD0" w14:textId="77777777" w:rsidR="00F22644" w:rsidRDefault="00F22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3CAE" w14:textId="77777777" w:rsidR="00544226" w:rsidRDefault="00544226" w:rsidP="00F22644">
      <w:pPr>
        <w:spacing w:after="0" w:line="240" w:lineRule="auto"/>
      </w:pPr>
      <w:r>
        <w:separator/>
      </w:r>
    </w:p>
  </w:footnote>
  <w:footnote w:type="continuationSeparator" w:id="0">
    <w:p w14:paraId="3FC4114E" w14:textId="77777777" w:rsidR="00544226" w:rsidRDefault="00544226" w:rsidP="00F2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293"/>
    <w:multiLevelType w:val="multilevel"/>
    <w:tmpl w:val="2BD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F1D89"/>
    <w:multiLevelType w:val="multilevel"/>
    <w:tmpl w:val="720C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61FE0"/>
    <w:multiLevelType w:val="multilevel"/>
    <w:tmpl w:val="0E02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B0702"/>
    <w:multiLevelType w:val="multilevel"/>
    <w:tmpl w:val="235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EF790F"/>
    <w:multiLevelType w:val="multilevel"/>
    <w:tmpl w:val="ED8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5"/>
    <w:rsid w:val="00025140"/>
    <w:rsid w:val="00092403"/>
    <w:rsid w:val="000A7DAC"/>
    <w:rsid w:val="000F640D"/>
    <w:rsid w:val="001B21A1"/>
    <w:rsid w:val="001D4123"/>
    <w:rsid w:val="001D7A2B"/>
    <w:rsid w:val="001D7DFC"/>
    <w:rsid w:val="0036214A"/>
    <w:rsid w:val="00384105"/>
    <w:rsid w:val="004474CE"/>
    <w:rsid w:val="004E5706"/>
    <w:rsid w:val="00544226"/>
    <w:rsid w:val="00587490"/>
    <w:rsid w:val="005A3180"/>
    <w:rsid w:val="005B56D9"/>
    <w:rsid w:val="00644B9F"/>
    <w:rsid w:val="00684052"/>
    <w:rsid w:val="0070163E"/>
    <w:rsid w:val="0079208A"/>
    <w:rsid w:val="007A1FD0"/>
    <w:rsid w:val="007B36FA"/>
    <w:rsid w:val="00820A90"/>
    <w:rsid w:val="00875762"/>
    <w:rsid w:val="00882FC2"/>
    <w:rsid w:val="00893FB7"/>
    <w:rsid w:val="00912223"/>
    <w:rsid w:val="00921EBB"/>
    <w:rsid w:val="00930A8B"/>
    <w:rsid w:val="00930FF4"/>
    <w:rsid w:val="009E1164"/>
    <w:rsid w:val="00A2566C"/>
    <w:rsid w:val="00AB44D7"/>
    <w:rsid w:val="00B51F27"/>
    <w:rsid w:val="00B75241"/>
    <w:rsid w:val="00C631C3"/>
    <w:rsid w:val="00CD5C55"/>
    <w:rsid w:val="00D95CFA"/>
    <w:rsid w:val="00ED12C8"/>
    <w:rsid w:val="00F22644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7D6C0"/>
  <w15:chartTrackingRefBased/>
  <w15:docId w15:val="{2884757A-DB5A-4C1A-8713-7477BAB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644"/>
  </w:style>
  <w:style w:type="paragraph" w:styleId="a5">
    <w:name w:val="footer"/>
    <w:basedOn w:val="a"/>
    <w:link w:val="a6"/>
    <w:uiPriority w:val="99"/>
    <w:unhideWhenUsed/>
    <w:rsid w:val="00F2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644"/>
  </w:style>
  <w:style w:type="character" w:customStyle="1" w:styleId="10">
    <w:name w:val="Заголовок 1 Знак"/>
    <w:basedOn w:val="a0"/>
    <w:link w:val="1"/>
    <w:uiPriority w:val="9"/>
    <w:rsid w:val="00F22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F2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22644"/>
    <w:rPr>
      <w:b/>
      <w:bCs/>
    </w:rPr>
  </w:style>
  <w:style w:type="character" w:styleId="a9">
    <w:name w:val="Hyperlink"/>
    <w:basedOn w:val="a0"/>
    <w:uiPriority w:val="99"/>
    <w:unhideWhenUsed/>
    <w:rsid w:val="00F2264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A7DAC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7A1FD0"/>
    <w:rPr>
      <w:i/>
      <w:iCs/>
    </w:rPr>
  </w:style>
  <w:style w:type="paragraph" w:customStyle="1" w:styleId="Default">
    <w:name w:val="Default"/>
    <w:rsid w:val="00092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 Михаил Сергеевич</dc:creator>
  <cp:keywords/>
  <dc:description/>
  <cp:lastModifiedBy>Гагарин Михаил Сергеевич</cp:lastModifiedBy>
  <cp:revision>21</cp:revision>
  <dcterms:created xsi:type="dcterms:W3CDTF">2023-06-19T08:08:00Z</dcterms:created>
  <dcterms:modified xsi:type="dcterms:W3CDTF">2024-01-17T08:52:00Z</dcterms:modified>
</cp:coreProperties>
</file>